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Pr="009738D5" w:rsidRDefault="009738D5" w:rsidP="009738D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9738D5">
        <w:rPr>
          <w:sz w:val="28"/>
          <w:szCs w:val="28"/>
        </w:rPr>
        <w:t xml:space="preserve">Определить следующий порядок учета предложений и рекомендаций граждан </w:t>
      </w:r>
      <w:r w:rsidRPr="009738D5">
        <w:rPr>
          <w:sz w:val="28"/>
          <w:szCs w:val="28"/>
        </w:rPr>
        <w:t>Саринского</w:t>
      </w:r>
      <w:r w:rsidRPr="009738D5">
        <w:rPr>
          <w:sz w:val="28"/>
          <w:szCs w:val="28"/>
        </w:rPr>
        <w:t xml:space="preserve"> сельского поселения: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>предложения, рекомендации, замечания по проекту принимаются: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Свердлова, д. 16</w:t>
      </w:r>
      <w:r w:rsidRPr="0097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8D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38D5">
        <w:rPr>
          <w:rFonts w:ascii="Times New Roman" w:hAnsi="Times New Roman" w:cs="Times New Roman"/>
          <w:sz w:val="28"/>
          <w:szCs w:val="28"/>
        </w:rPr>
        <w:t>. 3,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телефону 8 (35148) </w:t>
      </w:r>
      <w:r>
        <w:rPr>
          <w:rFonts w:ascii="Times New Roman" w:hAnsi="Times New Roman" w:cs="Times New Roman"/>
          <w:sz w:val="28"/>
          <w:szCs w:val="28"/>
        </w:rPr>
        <w:t>76-185, 76-136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9738D5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9738D5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9738D5">
        <w:rPr>
          <w:rFonts w:ascii="Times New Roman" w:hAnsi="Times New Roman" w:cs="Times New Roman"/>
          <w:sz w:val="28"/>
          <w:szCs w:val="28"/>
        </w:rPr>
        <w:instrText>:</w:instrText>
      </w:r>
      <w:r w:rsidRPr="009738D5">
        <w:rPr>
          <w:rFonts w:ascii="Times New Roman" w:hAnsi="Times New Roman" w:cs="Times New Roman"/>
          <w:sz w:val="28"/>
          <w:szCs w:val="28"/>
          <w:lang w:val="en-US"/>
        </w:rPr>
        <w:instrText>sarino</w:instrText>
      </w:r>
      <w:r w:rsidRPr="009738D5">
        <w:rPr>
          <w:rFonts w:ascii="Times New Roman" w:hAnsi="Times New Roman" w:cs="Times New Roman"/>
          <w:sz w:val="28"/>
          <w:szCs w:val="28"/>
        </w:rPr>
        <w:instrText>_2009@</w:instrText>
      </w:r>
      <w:r w:rsidRPr="009738D5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9738D5">
        <w:rPr>
          <w:rFonts w:ascii="Times New Roman" w:hAnsi="Times New Roman" w:cs="Times New Roman"/>
          <w:sz w:val="28"/>
          <w:szCs w:val="28"/>
        </w:rPr>
        <w:instrText>.</w:instrText>
      </w:r>
      <w:r w:rsidRPr="009738D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9738D5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068D2">
        <w:rPr>
          <w:rStyle w:val="a5"/>
          <w:rFonts w:ascii="Times New Roman" w:hAnsi="Times New Roman" w:cs="Times New Roman"/>
          <w:sz w:val="28"/>
          <w:szCs w:val="28"/>
          <w:lang w:val="en-US"/>
        </w:rPr>
        <w:t>sarino</w:t>
      </w:r>
      <w:r w:rsidRPr="001068D2">
        <w:rPr>
          <w:rStyle w:val="a5"/>
          <w:rFonts w:ascii="Times New Roman" w:hAnsi="Times New Roman" w:cs="Times New Roman"/>
          <w:sz w:val="28"/>
          <w:szCs w:val="28"/>
        </w:rPr>
        <w:t>_2009@</w:t>
      </w:r>
      <w:r w:rsidRPr="001068D2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Pr="009738D5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1068D2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738D5">
        <w:rPr>
          <w:rFonts w:ascii="Times New Roman" w:hAnsi="Times New Roman" w:cs="Times New Roman"/>
          <w:sz w:val="28"/>
          <w:szCs w:val="28"/>
        </w:rPr>
        <w:t xml:space="preserve"> (с пометкой: предложение по программе профилактики рисков)</w:t>
      </w: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684497" w:rsidRPr="00295818" w:rsidRDefault="005821E3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САРИН</w:t>
      </w:r>
      <w:r w:rsidR="00684497" w:rsidRPr="0029581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684497" w:rsidRPr="00295818" w:rsidRDefault="00684497" w:rsidP="00684497">
      <w:pPr>
        <w:rPr>
          <w:rFonts w:ascii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84497" w:rsidRDefault="009738D5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№ </w:t>
      </w:r>
    </w:p>
    <w:p w:rsidR="00684497" w:rsidRDefault="00684497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84497" w:rsidTr="00052544">
        <w:trPr>
          <w:trHeight w:val="2678"/>
        </w:trPr>
        <w:tc>
          <w:tcPr>
            <w:tcW w:w="4644" w:type="dxa"/>
            <w:hideMark/>
          </w:tcPr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852235">
              <w:rPr>
                <w:rFonts w:ascii="Times New Roman" w:eastAsia="Times New Roman" w:hAnsi="Times New Roman" w:cs="Times New Roman"/>
                <w:sz w:val="28"/>
                <w:szCs w:val="28"/>
              </w:rPr>
              <w:t>няемым законом ценностям на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при осуществлении муниципального контроля в сфере бл</w:t>
            </w:r>
            <w:r w:rsidR="005821E3">
              <w:rPr>
                <w:rFonts w:ascii="Times New Roman" w:eastAsia="Times New Roman" w:hAnsi="Times New Roman" w:cs="Times New Roman"/>
                <w:sz w:val="28"/>
                <w:szCs w:val="28"/>
              </w:rPr>
              <w:t>агоустройства на территории Сарин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 Кунашакского муниципального района Челябинской области</w:t>
            </w:r>
          </w:p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8" w:history="1">
        <w:r>
          <w:rPr>
            <w:rStyle w:val="a5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Федерального  закона  от 06.10.2003г. № 131-ФЗ «Об общих принципах организации местного самоуправления в Российской Федерации»,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статьей  44 Федерального закона от 31.07.2021 года N 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Федерации»,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ям», руководствуясь Уставом Сарин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поселения,  </w:t>
      </w:r>
    </w:p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и принять к исполнению Программу профилактики рисков причинения вреда (ущерба) охраняемым законом ценностям на 202</w:t>
      </w:r>
      <w:r w:rsidR="008522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Кунашакского муниципального района Челябинской области, согласно приложению.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             администрации 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84497" w:rsidRDefault="00684497" w:rsidP="0068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proofErr w:type="gramEnd"/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 xml:space="preserve">И.Х. </w:t>
      </w:r>
      <w:proofErr w:type="spellStart"/>
      <w:r w:rsidR="005821E3">
        <w:rPr>
          <w:rFonts w:ascii="Times New Roman" w:eastAsia="Times New Roman" w:hAnsi="Times New Roman" w:cs="Times New Roman"/>
          <w:sz w:val="28"/>
          <w:szCs w:val="28"/>
        </w:rPr>
        <w:t>Шагеева</w:t>
      </w:r>
      <w:proofErr w:type="spellEnd"/>
      <w:r w:rsidR="00852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497" w:rsidRDefault="00684497" w:rsidP="0068449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4497" w:rsidRDefault="00684497" w:rsidP="00684497"/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852235" w:rsidRPr="00DC1B92" w:rsidRDefault="00852235" w:rsidP="00852235">
      <w:pPr>
        <w:pStyle w:val="Default"/>
        <w:jc w:val="right"/>
      </w:pPr>
      <w:r>
        <w:t xml:space="preserve"> </w:t>
      </w:r>
      <w:r w:rsidRPr="00DC1B92">
        <w:t>Утверждена</w:t>
      </w:r>
    </w:p>
    <w:p w:rsidR="00852235" w:rsidRDefault="00852235" w:rsidP="00852235">
      <w:pPr>
        <w:pStyle w:val="Default"/>
        <w:jc w:val="right"/>
      </w:pPr>
      <w:r>
        <w:t xml:space="preserve">Постановлением Главы </w:t>
      </w:r>
    </w:p>
    <w:p w:rsidR="00852235" w:rsidRPr="00684497" w:rsidRDefault="005821E3" w:rsidP="00852235">
      <w:pPr>
        <w:pStyle w:val="Default"/>
        <w:jc w:val="right"/>
      </w:pPr>
      <w:r>
        <w:t>Сарин</w:t>
      </w:r>
      <w:r w:rsidR="00852235">
        <w:t xml:space="preserve">ского сельского поселения </w:t>
      </w:r>
    </w:p>
    <w:p w:rsidR="00852235" w:rsidRPr="00684497" w:rsidRDefault="009738D5" w:rsidP="009738D5">
      <w:pPr>
        <w:pStyle w:val="Default"/>
        <w:jc w:val="center"/>
      </w:pPr>
      <w:r>
        <w:t xml:space="preserve">                                                                                                            от               </w:t>
      </w:r>
      <w:r w:rsidR="00852235">
        <w:t xml:space="preserve"> </w:t>
      </w:r>
      <w:r w:rsidR="00852235" w:rsidRPr="00DC1B92">
        <w:t xml:space="preserve"> </w:t>
      </w:r>
      <w:r>
        <w:t xml:space="preserve">№ </w:t>
      </w: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852235" w:rsidRPr="00E237AC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исков причинения вреда (ущерба)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охраняемым законом ценностям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 год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твлении муниципального контроля</w:t>
      </w:r>
      <w:r w:rsidRP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582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Сарин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DC1B92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Pr="00DC1B9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DC1B9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– Федеральный закон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248-ФЗ),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DC1B9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990)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497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 на 2024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E237AC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N 248-ФЗ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муниципального образования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Кунашакского муниципального района с </w:t>
      </w:r>
      <w:r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обязательные требования).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установлены:</w:t>
      </w:r>
    </w:p>
    <w:p w:rsidR="00852235" w:rsidRPr="00E237AC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 xml:space="preserve">Федеральном законом от 31.07.2020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11.06.2021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сельского поселения Кунашакского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Решением Совета депутатов</w:t>
      </w:r>
      <w:r w:rsidR="005821E3" w:rsidRP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1E3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B92">
        <w:rPr>
          <w:rFonts w:ascii="Times New Roman" w:hAnsi="Times New Roman" w:cs="Times New Roman"/>
          <w:sz w:val="24"/>
          <w:szCs w:val="24"/>
        </w:rPr>
        <w:t xml:space="preserve">от </w:t>
      </w:r>
      <w:r w:rsidR="005821E3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821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года «Об утверждении Положения о муниципальном контроле в сфере благоустройства на территории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Челябинской области»;</w:t>
      </w:r>
    </w:p>
    <w:p w:rsidR="00852235" w:rsidRPr="00CB305E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5E">
        <w:rPr>
          <w:rFonts w:ascii="Times New Roman" w:hAnsi="Times New Roman" w:cs="Times New Roman"/>
          <w:sz w:val="24"/>
          <w:szCs w:val="24"/>
        </w:rPr>
        <w:t xml:space="preserve">- Решением Совета депутатов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F3A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3AE7" w:rsidRPr="00CF3AE7">
        <w:rPr>
          <w:rFonts w:ascii="Times New Roman" w:hAnsi="Times New Roman" w:cs="Times New Roman"/>
          <w:sz w:val="24"/>
          <w:szCs w:val="24"/>
        </w:rPr>
        <w:t xml:space="preserve"> 25 от 12</w:t>
      </w:r>
      <w:r w:rsidRPr="00CF3AE7">
        <w:rPr>
          <w:rFonts w:ascii="Times New Roman" w:hAnsi="Times New Roman" w:cs="Times New Roman"/>
          <w:sz w:val="24"/>
          <w:szCs w:val="24"/>
        </w:rPr>
        <w:t xml:space="preserve">.12.2022 </w:t>
      </w:r>
      <w:r w:rsidRPr="00CB305E">
        <w:rPr>
          <w:rFonts w:ascii="Times New Roman" w:hAnsi="Times New Roman" w:cs="Times New Roman"/>
          <w:sz w:val="24"/>
          <w:szCs w:val="24"/>
        </w:rPr>
        <w:t xml:space="preserve">года «Об утверждении Правил благоустройства на территории </w:t>
      </w:r>
      <w:r w:rsid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 – производственные объекты).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В 2022 году контрольные (надзорные) мероприятия не проводились в соответствии с ограничениями, введёнными </w:t>
      </w:r>
      <w:r w:rsidRPr="00DC1B92"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от 10.03.2022 года </w:t>
      </w:r>
      <w:r w:rsidRPr="00DC1B92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iCs/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Pr="00DC1B92">
        <w:rPr>
          <w:rFonts w:ascii="Times New Roman" w:hAnsi="Times New Roman" w:cs="Times New Roman"/>
          <w:sz w:val="24"/>
          <w:szCs w:val="24"/>
        </w:rPr>
        <w:t xml:space="preserve">, и отсутствием обращений по поводу событий </w:t>
      </w:r>
      <w:r w:rsidRPr="00DC1B92">
        <w:rPr>
          <w:rFonts w:ascii="Times New Roman" w:hAnsi="Times New Roman" w:cs="Times New Roman"/>
          <w:iCs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DC1B92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lastRenderedPageBreak/>
        <w:t xml:space="preserve">- актуализирована информация на официальном сайте в соответствии со статьей 46 Федерального закона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Цели и задачи реализации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профилактики рисков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причинения вреда (ущерба)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рисков причинения вреда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>повышение прозрачности деятельности контрольного (надзорного) органа;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уменьшение необоснованной административной нагрузки, возлагаемой на контролируемых лиц;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лицами, основанных на стремлении инспектора оказать поддержку в соблюдении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sz w:val="24"/>
          <w:szCs w:val="24"/>
        </w:rPr>
        <w:t xml:space="preserve">-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профилактических мероприятий,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1984"/>
        <w:gridCol w:w="1843"/>
        <w:gridCol w:w="79"/>
        <w:gridCol w:w="1623"/>
      </w:tblGrid>
      <w:tr w:rsidR="00852235" w:rsidRPr="002F6F9F" w:rsidTr="004038C4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Структурное подразделение, </w:t>
            </w:r>
            <w:r w:rsidRPr="002F6F9F">
              <w:rPr>
                <w:rFonts w:ascii="Times New Roman" w:eastAsia="Calibri" w:hAnsi="Times New Roman" w:cs="Times New Roman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Способ реализации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1. Информирование</w:t>
            </w:r>
          </w:p>
        </w:tc>
      </w:tr>
      <w:tr w:rsidR="00852235" w:rsidRPr="002F6F9F" w:rsidTr="004038C4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16.01.2024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не </w:t>
            </w:r>
            <w:r>
              <w:rPr>
                <w:rFonts w:ascii="Times New Roman" w:hAnsi="Times New Roman" w:cs="Times New Roman"/>
                <w:iCs/>
              </w:rPr>
              <w:t>позднее 16.01.2024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58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Саринского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2F6F9F">
              <w:rPr>
                <w:rFonts w:ascii="Times New Roman" w:eastAsia="Calibri" w:hAnsi="Times New Roman" w:cs="Times New Roman"/>
              </w:rPr>
              <w:t>самообследования</w:t>
            </w:r>
            <w:proofErr w:type="spellEnd"/>
            <w:r w:rsidRPr="002F6F9F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апрель 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>перечень объектов контроля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либо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lastRenderedPageBreak/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5 дней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 даты утверждения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ind w:left="-16" w:right="-6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квартал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 о государственном контроле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2F6F9F">
              <w:rPr>
                <w:rFonts w:ascii="Times New Roman" w:eastAsia="Calibri" w:hAnsi="Times New Roman" w:cs="Times New Roman"/>
              </w:rPr>
              <w:t xml:space="preserve"> муниципальном контроле;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квартал года следующего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ноябрь 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ВКС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2. Обобщение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2F6F9F">
              <w:rPr>
                <w:rFonts w:ascii="Times New Roman" w:hAnsi="Times New Roman" w:cs="Times New Roman"/>
                <w:iCs/>
              </w:rPr>
              <w:t>1 апреля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публичное обсуждение проекта доклада о правоприменительной практике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 марта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проведения ВКС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3. Объявление предостережения</w:t>
            </w:r>
          </w:p>
        </w:tc>
      </w:tr>
      <w:tr w:rsidR="00852235" w:rsidRPr="002F6F9F" w:rsidTr="004038C4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Выдача контролируемым лицам предостережения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4. Консультирование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Разъяснение по вопросам: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 xml:space="preserve">положений нормативных правовых актов, </w:t>
            </w:r>
            <w:proofErr w:type="gramStart"/>
            <w:r w:rsidRPr="002F6F9F">
              <w:rPr>
                <w:rFonts w:ascii="Times New Roman" w:hAnsi="Times New Roman" w:cs="Times New Roman"/>
              </w:rPr>
              <w:t>муниципальных правовых актов</w:t>
            </w:r>
            <w:proofErr w:type="gramEnd"/>
            <w:r w:rsidRPr="002F6F9F">
              <w:rPr>
                <w:rFonts w:ascii="Times New Roman" w:hAnsi="Times New Roman" w:cs="Times New Roman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2F6F9F">
              <w:rPr>
                <w:rFonts w:ascii="Times New Roman" w:hAnsi="Times New Roman" w:cs="Times New Roman"/>
              </w:rPr>
              <w:t>должностных лиц</w:t>
            </w:r>
            <w:proofErr w:type="gramEnd"/>
            <w:r w:rsidRPr="002F6F9F">
              <w:rPr>
                <w:rFonts w:ascii="Times New Roman" w:hAnsi="Times New Roman" w:cs="Times New Roman"/>
              </w:rPr>
              <w:t xml:space="preserve"> осуществляющих муниципальный земельный контроль;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5. Профилактический визит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>либо путем использования видео-конференц-связи.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Профилактический визит к лицам,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приступившим к осуществлению деятельнос</w:t>
            </w:r>
            <w:r>
              <w:rPr>
                <w:rFonts w:ascii="Times New Roman" w:eastAsia="Calibri" w:hAnsi="Times New Roman" w:cs="Times New Roman"/>
                <w:iCs/>
              </w:rPr>
              <w:t xml:space="preserve">ти в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контролируемой сфере в 2024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 xml:space="preserve">либо путем использования </w:t>
            </w:r>
            <w:r w:rsidRPr="002F6F9F">
              <w:rPr>
                <w:rFonts w:ascii="Times New Roman" w:eastAsia="Calibri" w:hAnsi="Times New Roman" w:cs="Times New Roman"/>
              </w:rPr>
              <w:lastRenderedPageBreak/>
              <w:t>видео-конференц-связи.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Исполнение показателя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2024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год, 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Саринского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числа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от запланированных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81"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049"/>
        <w:gridCol w:w="2329"/>
        <w:gridCol w:w="1830"/>
      </w:tblGrid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681">
        <w:rPr>
          <w:rFonts w:ascii="Times New Roman" w:hAnsi="Times New Roman" w:cs="Times New Roman"/>
          <w:sz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proofErr w:type="gramStart"/>
      <w:r w:rsidRPr="00D41681">
        <w:rPr>
          <w:rFonts w:ascii="Times New Roman" w:hAnsi="Times New Roman" w:cs="Times New Roman"/>
          <w:sz w:val="24"/>
        </w:rPr>
        <w:t>февраля</w:t>
      </w:r>
      <w:proofErr w:type="gramEnd"/>
      <w:r w:rsidRPr="00D41681">
        <w:rPr>
          <w:rFonts w:ascii="Times New Roman" w:hAnsi="Times New Roman" w:cs="Times New Roman"/>
          <w:sz w:val="24"/>
        </w:rPr>
        <w:t xml:space="preserve"> следующего за отчетным годом.</w:t>
      </w:r>
    </w:p>
    <w:p w:rsidR="008E7E63" w:rsidRPr="00D41681" w:rsidRDefault="008E7E63" w:rsidP="00FA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E7E63" w:rsidRPr="00D41681" w:rsidSect="009D3CC8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56" w:rsidRDefault="00665A56" w:rsidP="00DC1B92">
      <w:pPr>
        <w:spacing w:after="0" w:line="240" w:lineRule="auto"/>
      </w:pPr>
      <w:r>
        <w:separator/>
      </w:r>
    </w:p>
  </w:endnote>
  <w:endnote w:type="continuationSeparator" w:id="0">
    <w:p w:rsidR="00665A56" w:rsidRDefault="00665A56" w:rsidP="00DC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56" w:rsidRDefault="00665A56" w:rsidP="00DC1B92">
      <w:pPr>
        <w:spacing w:after="0" w:line="240" w:lineRule="auto"/>
      </w:pPr>
      <w:r>
        <w:separator/>
      </w:r>
    </w:p>
  </w:footnote>
  <w:footnote w:type="continuationSeparator" w:id="0">
    <w:p w:rsidR="00665A56" w:rsidRDefault="00665A56" w:rsidP="00DC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737247573"/>
      <w:docPartObj>
        <w:docPartGallery w:val="Page Numbers (Top of Page)"/>
        <w:docPartUnique/>
      </w:docPartObj>
    </w:sdtPr>
    <w:sdtEndPr/>
    <w:sdtContent>
      <w:p w:rsidR="00DC1B92" w:rsidRPr="00DC1B92" w:rsidRDefault="00DC1B92" w:rsidP="00DC1B9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C1B92">
          <w:rPr>
            <w:rFonts w:ascii="Times New Roman" w:hAnsi="Times New Roman" w:cs="Times New Roman"/>
            <w:sz w:val="24"/>
          </w:rPr>
          <w:fldChar w:fldCharType="begin"/>
        </w:r>
        <w:r w:rsidRPr="00DC1B92">
          <w:rPr>
            <w:rFonts w:ascii="Times New Roman" w:hAnsi="Times New Roman" w:cs="Times New Roman"/>
            <w:sz w:val="24"/>
          </w:rPr>
          <w:instrText>PAGE   \* MERGEFORMAT</w:instrText>
        </w:r>
        <w:r w:rsidRPr="00DC1B92">
          <w:rPr>
            <w:rFonts w:ascii="Times New Roman" w:hAnsi="Times New Roman" w:cs="Times New Roman"/>
            <w:sz w:val="24"/>
          </w:rPr>
          <w:fldChar w:fldCharType="separate"/>
        </w:r>
        <w:r w:rsidR="009738D5">
          <w:rPr>
            <w:rFonts w:ascii="Times New Roman" w:hAnsi="Times New Roman" w:cs="Times New Roman"/>
            <w:noProof/>
            <w:sz w:val="24"/>
          </w:rPr>
          <w:t>10</w:t>
        </w:r>
        <w:r w:rsidRPr="00DC1B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8FA"/>
    <w:multiLevelType w:val="multilevel"/>
    <w:tmpl w:val="61242CF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D3938AB"/>
    <w:multiLevelType w:val="multilevel"/>
    <w:tmpl w:val="91D4F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62CB9"/>
    <w:multiLevelType w:val="multilevel"/>
    <w:tmpl w:val="E882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70890"/>
    <w:multiLevelType w:val="multilevel"/>
    <w:tmpl w:val="49D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15A5"/>
    <w:multiLevelType w:val="multilevel"/>
    <w:tmpl w:val="FD2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30D83"/>
    <w:multiLevelType w:val="multilevel"/>
    <w:tmpl w:val="1FB6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08E"/>
    <w:multiLevelType w:val="multilevel"/>
    <w:tmpl w:val="06A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C"/>
    <w:rsid w:val="000057D0"/>
    <w:rsid w:val="000539EE"/>
    <w:rsid w:val="00073019"/>
    <w:rsid w:val="000C399C"/>
    <w:rsid w:val="00103C4A"/>
    <w:rsid w:val="001208E8"/>
    <w:rsid w:val="00167EB1"/>
    <w:rsid w:val="00177078"/>
    <w:rsid w:val="00182204"/>
    <w:rsid w:val="001C38BA"/>
    <w:rsid w:val="001D72F5"/>
    <w:rsid w:val="001E30B6"/>
    <w:rsid w:val="002164C8"/>
    <w:rsid w:val="002575CC"/>
    <w:rsid w:val="002620B1"/>
    <w:rsid w:val="0026581B"/>
    <w:rsid w:val="0029792C"/>
    <w:rsid w:val="002A1760"/>
    <w:rsid w:val="002C197E"/>
    <w:rsid w:val="002F6F9F"/>
    <w:rsid w:val="00343E50"/>
    <w:rsid w:val="00351360"/>
    <w:rsid w:val="003A4312"/>
    <w:rsid w:val="003A4919"/>
    <w:rsid w:val="003C1653"/>
    <w:rsid w:val="003F0BAE"/>
    <w:rsid w:val="004173F5"/>
    <w:rsid w:val="004709F5"/>
    <w:rsid w:val="004747AC"/>
    <w:rsid w:val="004859A7"/>
    <w:rsid w:val="004B64B0"/>
    <w:rsid w:val="004D21BB"/>
    <w:rsid w:val="004D304E"/>
    <w:rsid w:val="004E3435"/>
    <w:rsid w:val="00514B31"/>
    <w:rsid w:val="005236F5"/>
    <w:rsid w:val="00540A31"/>
    <w:rsid w:val="00556860"/>
    <w:rsid w:val="0056194D"/>
    <w:rsid w:val="00571FA1"/>
    <w:rsid w:val="005821E3"/>
    <w:rsid w:val="005C5B63"/>
    <w:rsid w:val="005D1676"/>
    <w:rsid w:val="00614143"/>
    <w:rsid w:val="00615565"/>
    <w:rsid w:val="006270C5"/>
    <w:rsid w:val="00647958"/>
    <w:rsid w:val="00665A56"/>
    <w:rsid w:val="00684497"/>
    <w:rsid w:val="00692F33"/>
    <w:rsid w:val="006A5B34"/>
    <w:rsid w:val="006A64C5"/>
    <w:rsid w:val="006A6ACC"/>
    <w:rsid w:val="006F3890"/>
    <w:rsid w:val="00713002"/>
    <w:rsid w:val="007363C3"/>
    <w:rsid w:val="00744078"/>
    <w:rsid w:val="00756AA2"/>
    <w:rsid w:val="007C18EE"/>
    <w:rsid w:val="007E77AA"/>
    <w:rsid w:val="00812B4A"/>
    <w:rsid w:val="00814D4B"/>
    <w:rsid w:val="00843B79"/>
    <w:rsid w:val="00852235"/>
    <w:rsid w:val="00853E5E"/>
    <w:rsid w:val="00872BF5"/>
    <w:rsid w:val="00893929"/>
    <w:rsid w:val="008A4039"/>
    <w:rsid w:val="008C425B"/>
    <w:rsid w:val="008E7E63"/>
    <w:rsid w:val="00900923"/>
    <w:rsid w:val="009738D5"/>
    <w:rsid w:val="009D3CC8"/>
    <w:rsid w:val="009D6017"/>
    <w:rsid w:val="00A128F2"/>
    <w:rsid w:val="00A13217"/>
    <w:rsid w:val="00A15307"/>
    <w:rsid w:val="00A24163"/>
    <w:rsid w:val="00A335B8"/>
    <w:rsid w:val="00A35A04"/>
    <w:rsid w:val="00A5252A"/>
    <w:rsid w:val="00A6570A"/>
    <w:rsid w:val="00A73264"/>
    <w:rsid w:val="00A85E51"/>
    <w:rsid w:val="00AA1223"/>
    <w:rsid w:val="00AC68A0"/>
    <w:rsid w:val="00AD7B09"/>
    <w:rsid w:val="00B3674B"/>
    <w:rsid w:val="00B52087"/>
    <w:rsid w:val="00BA5BB0"/>
    <w:rsid w:val="00BE751C"/>
    <w:rsid w:val="00BF1492"/>
    <w:rsid w:val="00C05966"/>
    <w:rsid w:val="00C127A6"/>
    <w:rsid w:val="00C21562"/>
    <w:rsid w:val="00C26DA0"/>
    <w:rsid w:val="00C320B9"/>
    <w:rsid w:val="00C752B5"/>
    <w:rsid w:val="00C97158"/>
    <w:rsid w:val="00CD28C8"/>
    <w:rsid w:val="00CF1C08"/>
    <w:rsid w:val="00CF3618"/>
    <w:rsid w:val="00CF3AE7"/>
    <w:rsid w:val="00D0025C"/>
    <w:rsid w:val="00D042B7"/>
    <w:rsid w:val="00D4138D"/>
    <w:rsid w:val="00D41681"/>
    <w:rsid w:val="00D55E9A"/>
    <w:rsid w:val="00D60D9F"/>
    <w:rsid w:val="00D90BB5"/>
    <w:rsid w:val="00D90C58"/>
    <w:rsid w:val="00D9185F"/>
    <w:rsid w:val="00DA2D71"/>
    <w:rsid w:val="00DA3EF1"/>
    <w:rsid w:val="00DC1B92"/>
    <w:rsid w:val="00DE0D80"/>
    <w:rsid w:val="00E124A7"/>
    <w:rsid w:val="00E1754C"/>
    <w:rsid w:val="00E237AC"/>
    <w:rsid w:val="00E343AF"/>
    <w:rsid w:val="00E5345A"/>
    <w:rsid w:val="00E539CC"/>
    <w:rsid w:val="00EB0DB9"/>
    <w:rsid w:val="00EC5403"/>
    <w:rsid w:val="00EC5E16"/>
    <w:rsid w:val="00EE1165"/>
    <w:rsid w:val="00EE4D11"/>
    <w:rsid w:val="00F007BB"/>
    <w:rsid w:val="00F21ACB"/>
    <w:rsid w:val="00F531B7"/>
    <w:rsid w:val="00F555B3"/>
    <w:rsid w:val="00F6667A"/>
    <w:rsid w:val="00F9309C"/>
    <w:rsid w:val="00FA17A4"/>
    <w:rsid w:val="00FB7F79"/>
    <w:rsid w:val="00FC74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7C9C"/>
  <w15:docId w15:val="{928399E2-A7D6-4567-A88A-FB2A4BF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9"/>
    <w:rPr>
      <w:b/>
      <w:bCs/>
    </w:rPr>
  </w:style>
  <w:style w:type="character" w:styleId="a5">
    <w:name w:val="Hyperlink"/>
    <w:basedOn w:val="a0"/>
    <w:uiPriority w:val="99"/>
    <w:unhideWhenUsed/>
    <w:rsid w:val="008A4039"/>
    <w:rPr>
      <w:color w:val="0000FF"/>
      <w:u w:val="single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3B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B92"/>
  </w:style>
  <w:style w:type="paragraph" w:styleId="a9">
    <w:name w:val="footer"/>
    <w:basedOn w:val="a"/>
    <w:link w:val="aa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B92"/>
  </w:style>
  <w:style w:type="paragraph" w:styleId="ab">
    <w:name w:val="Balloon Text"/>
    <w:basedOn w:val="a"/>
    <w:link w:val="ac"/>
    <w:uiPriority w:val="99"/>
    <w:semiHidden/>
    <w:unhideWhenUsed/>
    <w:rsid w:val="0068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49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738D5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78075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89D9EDC20C43D7483F1F0E866EF5321B4ABD68FA18441C2A700CC5l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D9D1-91E5-4226-8343-CB833F4B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User</cp:lastModifiedBy>
  <cp:revision>7</cp:revision>
  <cp:lastPrinted>2024-08-07T09:21:00Z</cp:lastPrinted>
  <dcterms:created xsi:type="dcterms:W3CDTF">2024-08-01T10:45:00Z</dcterms:created>
  <dcterms:modified xsi:type="dcterms:W3CDTF">2024-09-03T05:00:00Z</dcterms:modified>
</cp:coreProperties>
</file>